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F9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FE1E05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02CF6A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加热振荡恒温金属浴</w:t>
            </w:r>
          </w:p>
        </w:tc>
        <w:tc>
          <w:tcPr>
            <w:tcW w:w="4185" w:type="dxa"/>
            <w:noWrap/>
            <w:vAlign w:val="center"/>
          </w:tcPr>
          <w:p w14:paraId="41D6798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00AB72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473" w:type="dxa"/>
            <w:noWrap/>
            <w:vAlign w:val="center"/>
          </w:tcPr>
          <w:p w14:paraId="61C9267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4F631D2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4124144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加热振荡恒温金属浴部分参数及相关情况表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782E7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5A1F13F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7B233DA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7FF7B97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B783B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941552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184D7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功能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加热，震荡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。 </w:t>
            </w:r>
          </w:p>
        </w:tc>
        <w:tc>
          <w:tcPr>
            <w:tcW w:w="3070" w:type="dxa"/>
            <w:vAlign w:val="center"/>
          </w:tcPr>
          <w:p w14:paraId="5335FB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CFD7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3032AD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7EA6799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加热模块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：酶标板和2mlX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24的模块。</w:t>
            </w:r>
          </w:p>
        </w:tc>
        <w:tc>
          <w:tcPr>
            <w:tcW w:w="3070" w:type="dxa"/>
            <w:vAlign w:val="center"/>
          </w:tcPr>
          <w:p w14:paraId="718B40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ACB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2799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4EA7265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温度控制范围[℃]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室温~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100；</w:t>
            </w:r>
            <w:r>
              <w:rPr>
                <w:rFonts w:ascii="宋体" w:hAnsi="宋体" w:eastAsia="宋体" w:cs="宋体"/>
                <w:sz w:val="24"/>
                <w:szCs w:val="24"/>
              </w:rPr>
              <w:t>温度设定范围[℃]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z w:val="24"/>
                <w:szCs w:val="24"/>
              </w:rPr>
              <w:t>~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100。</w:t>
            </w:r>
          </w:p>
        </w:tc>
        <w:tc>
          <w:tcPr>
            <w:tcW w:w="3070" w:type="dxa"/>
            <w:vAlign w:val="center"/>
          </w:tcPr>
          <w:p w14:paraId="432C4F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81F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2AC4A1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7577D22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温度控制精度[℃]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0.5。</w:t>
            </w:r>
          </w:p>
        </w:tc>
        <w:tc>
          <w:tcPr>
            <w:tcW w:w="3070" w:type="dxa"/>
            <w:vAlign w:val="center"/>
          </w:tcPr>
          <w:p w14:paraId="0C1DD0A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E769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795BA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0DDAD12">
            <w:pPr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时间设定范围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99</w:t>
            </w:r>
            <w:r>
              <w:rPr>
                <w:rFonts w:ascii="宋体" w:hAnsi="宋体" w:eastAsia="宋体" w:cs="宋体"/>
                <w:sz w:val="24"/>
                <w:szCs w:val="24"/>
              </w:rPr>
              <w:t>h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99</w:t>
            </w:r>
            <w:r>
              <w:rPr>
                <w:rFonts w:ascii="宋体" w:hAnsi="宋体" w:eastAsia="宋体" w:cs="宋体"/>
                <w:sz w:val="24"/>
                <w:szCs w:val="24"/>
              </w:rPr>
              <w:t>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1C50FA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E4C2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0D77A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0839054F">
            <w:pPr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最大升温速率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&gt;4</w:t>
            </w:r>
            <w:r>
              <w:rPr>
                <w:rFonts w:ascii="宋体" w:hAnsi="宋体" w:eastAsia="宋体" w:cs="宋体"/>
                <w:sz w:val="24"/>
                <w:szCs w:val="24"/>
              </w:rPr>
              <w:t>℃/min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14584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7C0B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F3585D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6EC1FDF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调速范围[rpm]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200</w:t>
            </w:r>
            <w:r>
              <w:rPr>
                <w:rFonts w:ascii="宋体" w:hAnsi="宋体" w:eastAsia="宋体" w:cs="宋体"/>
                <w:sz w:val="24"/>
                <w:szCs w:val="24"/>
              </w:rPr>
              <w:t>~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1500。</w:t>
            </w:r>
          </w:p>
        </w:tc>
        <w:tc>
          <w:tcPr>
            <w:tcW w:w="3070" w:type="dxa"/>
            <w:vAlign w:val="center"/>
          </w:tcPr>
          <w:p w14:paraId="2D14C4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E64A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BDE7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2F055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过温保护[℃]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&gt;100。</w:t>
            </w:r>
          </w:p>
        </w:tc>
        <w:tc>
          <w:tcPr>
            <w:tcW w:w="3070" w:type="dxa"/>
            <w:vAlign w:val="center"/>
          </w:tcPr>
          <w:p w14:paraId="4B21F20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D9FB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A834C5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4F3B533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工作温度[℃]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z w:val="24"/>
                <w:szCs w:val="24"/>
              </w:rPr>
              <w:t>~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40。 </w:t>
            </w:r>
          </w:p>
        </w:tc>
        <w:tc>
          <w:tcPr>
            <w:tcW w:w="3070" w:type="dxa"/>
            <w:vAlign w:val="center"/>
          </w:tcPr>
          <w:p w14:paraId="4950A8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857F6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99E101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7C7F8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工作湿度[% RH]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&lt;80。</w:t>
            </w:r>
          </w:p>
        </w:tc>
        <w:tc>
          <w:tcPr>
            <w:tcW w:w="3070" w:type="dxa"/>
            <w:vAlign w:val="center"/>
          </w:tcPr>
          <w:p w14:paraId="7AD5AAF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B75C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2352DC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4D271C1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35898D9C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7223F980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F7F647-AE5F-4577-85FE-54FAFB0A76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260C5FD-19B7-4501-BF29-A4474D81FD9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F4377B7-98D1-4F9A-A3C4-0B2A549FA89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29A3070"/>
    <w:rsid w:val="33367C76"/>
    <w:rsid w:val="35280B03"/>
    <w:rsid w:val="373F4071"/>
    <w:rsid w:val="3803747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B67085C"/>
    <w:rsid w:val="5D0C499F"/>
    <w:rsid w:val="61263164"/>
    <w:rsid w:val="666C5353"/>
    <w:rsid w:val="67690C57"/>
    <w:rsid w:val="6A3E0214"/>
    <w:rsid w:val="6D161F81"/>
    <w:rsid w:val="75E9406B"/>
    <w:rsid w:val="775A1CF3"/>
    <w:rsid w:val="776E2735"/>
    <w:rsid w:val="77C71A27"/>
    <w:rsid w:val="7D2D5FAA"/>
    <w:rsid w:val="7E8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3333</Words>
  <Characters>3724</Characters>
  <Lines>0</Lines>
  <Paragraphs>0</Paragraphs>
  <TotalTime>1</TotalTime>
  <ScaleCrop>false</ScaleCrop>
  <LinksUpToDate>false</LinksUpToDate>
  <CharactersWithSpaces>4273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